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41" w:rsidRPr="00990483" w:rsidRDefault="0002213E" w:rsidP="00445B33">
      <w:pPr>
        <w:pStyle w:val="a3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r>
        <w:rPr>
          <w:rFonts w:ascii="Tahoma" w:hAnsi="Tahoma" w:cs="Tahoma"/>
          <w:noProof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-313055</wp:posOffset>
                </wp:positionV>
                <wp:extent cx="1419225" cy="1752600"/>
                <wp:effectExtent l="5715" t="10795" r="1333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  <w:r w:rsidRPr="00D8704C">
                              <w:rPr>
                                <w:rFonts w:ascii="Tahoma" w:hAnsi="Tahoma" w:cs="Tahoma"/>
                                <w:lang w:val="es-ES"/>
                              </w:rPr>
                              <w:t>(FOTO</w:t>
                            </w:r>
                            <w:r w:rsidR="00E13DB0">
                              <w:rPr>
                                <w:rFonts w:ascii="Tahoma" w:hAnsi="Tahoma" w:cs="Tahoma" w:hint="eastAsia"/>
                                <w:lang w:val="es-ES"/>
                              </w:rPr>
                              <w:t xml:space="preserve"> Grapada</w:t>
                            </w:r>
                            <w:r w:rsidRPr="00D8704C">
                              <w:rPr>
                                <w:rFonts w:ascii="Tahoma" w:hAnsi="Tahoma" w:cs="Tahoma"/>
                                <w:lang w:val="es-ES"/>
                              </w:rPr>
                              <w:t>)</w:t>
                            </w:r>
                          </w:p>
                          <w:p w:rsidR="00D8704C" w:rsidRPr="00D8704C" w:rsidRDefault="00D8704C" w:rsidP="00D8704C"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95pt;margin-top:-24.65pt;width:111.7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">
                <v:textbox inset="5.85pt,.7pt,5.85pt,.7pt">
                  <w:txbxContent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  <w:r w:rsidRPr="00D8704C">
                        <w:rPr>
                          <w:rFonts w:ascii="Tahoma" w:hAnsi="Tahoma" w:cs="Tahoma"/>
                          <w:lang w:val="es-ES"/>
                        </w:rPr>
                        <w:t>(FOTO</w:t>
                      </w:r>
                      <w:r w:rsidR="00E13DB0">
                        <w:rPr>
                          <w:rFonts w:ascii="Tahoma" w:hAnsi="Tahoma" w:cs="Tahoma" w:hint="eastAsia"/>
                          <w:lang w:val="es-ES"/>
                        </w:rPr>
                        <w:t xml:space="preserve"> Grapada</w:t>
                      </w:r>
                      <w:r w:rsidRPr="00D8704C">
                        <w:rPr>
                          <w:rFonts w:ascii="Tahoma" w:hAnsi="Tahoma" w:cs="Tahoma"/>
                          <w:lang w:val="es-ES"/>
                        </w:rPr>
                        <w:t>)</w:t>
                      </w:r>
                    </w:p>
                    <w:p w:rsidR="00D8704C" w:rsidRPr="00D8704C" w:rsidRDefault="00D8704C" w:rsidP="00D8704C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a4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F87E4D">
        <w:rPr>
          <w:rFonts w:ascii="Tahoma" w:hAnsi="Tahoma" w:cs="Tahoma"/>
          <w:lang w:val="es-ES_tradnl"/>
        </w:rPr>
        <w:t>V</w:t>
      </w:r>
      <w:r w:rsidR="007623DC">
        <w:rPr>
          <w:rFonts w:ascii="Tahoma" w:hAnsi="Tahoma" w:cs="Tahoma"/>
          <w:lang w:val="es-ES_tradnl"/>
        </w:rPr>
        <w:t>I</w:t>
      </w:r>
      <w:r w:rsidR="002E298B">
        <w:rPr>
          <w:rFonts w:ascii="Tahoma" w:hAnsi="Tahoma" w:cs="Tahoma" w:hint="eastAsia"/>
          <w:lang w:val="es-ES_tradnl"/>
        </w:rPr>
        <w:t>I</w:t>
      </w:r>
      <w:r w:rsidR="00214B18">
        <w:rPr>
          <w:rFonts w:ascii="Tahoma" w:hAnsi="Tahoma" w:cs="Tahoma" w:hint="eastAsia"/>
          <w:lang w:val="es-ES_tradnl"/>
        </w:rPr>
        <w:t>I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  <w:bookmarkStart w:id="0" w:name="_GoBack"/>
      <w:bookmarkEnd w:id="0"/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D8704C" w:rsidRPr="00683E62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833DA2" w:rsidRPr="00A91E81" w:rsidRDefault="00833DA2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Pr="00D2618D" w:rsidRDefault="00A91E81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</w:t>
      </w:r>
      <w:r>
        <w:rPr>
          <w:rFonts w:ascii="Tahoma" w:hAnsi="Tahoma" w:cs="Tahoma" w:hint="eastAsia"/>
          <w:sz w:val="22"/>
          <w:lang w:val="es-ES_tradnl"/>
        </w:rPr>
        <w:t xml:space="preserve">         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73512C" w:rsidRPr="00D2618D" w:rsidRDefault="0073512C">
      <w:pPr>
        <w:rPr>
          <w:rFonts w:ascii="Tahoma" w:hAnsi="Tahoma" w:cs="Tahoma"/>
          <w:color w:val="FF0000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</w:t>
      </w:r>
      <w:r w:rsidR="00A91E81">
        <w:rPr>
          <w:rFonts w:ascii="Tahoma" w:hAnsi="Tahoma" w:cs="Tahoma" w:hint="eastAsia"/>
          <w:sz w:val="22"/>
          <w:lang w:val="es-ES_tradnl"/>
        </w:rPr>
        <w:t xml:space="preserve">        </w:t>
      </w:r>
      <w:r>
        <w:rPr>
          <w:rFonts w:ascii="Tahoma" w:hAnsi="Tahoma" w:cs="Tahoma"/>
          <w:sz w:val="22"/>
          <w:lang w:val="es-ES_tradnl"/>
        </w:rPr>
        <w:t>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0E"/>
    <w:rsid w:val="0002213E"/>
    <w:rsid w:val="0004024B"/>
    <w:rsid w:val="00042546"/>
    <w:rsid w:val="00090D99"/>
    <w:rsid w:val="0009198C"/>
    <w:rsid w:val="00214B18"/>
    <w:rsid w:val="002E298B"/>
    <w:rsid w:val="00357922"/>
    <w:rsid w:val="00445B33"/>
    <w:rsid w:val="00532A89"/>
    <w:rsid w:val="005C138D"/>
    <w:rsid w:val="005C6361"/>
    <w:rsid w:val="00601FE4"/>
    <w:rsid w:val="00611484"/>
    <w:rsid w:val="00643570"/>
    <w:rsid w:val="00664658"/>
    <w:rsid w:val="00683E62"/>
    <w:rsid w:val="006E3BA9"/>
    <w:rsid w:val="0073167B"/>
    <w:rsid w:val="0073512C"/>
    <w:rsid w:val="007623DC"/>
    <w:rsid w:val="007B34D9"/>
    <w:rsid w:val="007C723C"/>
    <w:rsid w:val="00833DA2"/>
    <w:rsid w:val="0088426E"/>
    <w:rsid w:val="008D2228"/>
    <w:rsid w:val="008E54A1"/>
    <w:rsid w:val="00990483"/>
    <w:rsid w:val="009E75B9"/>
    <w:rsid w:val="00A91E81"/>
    <w:rsid w:val="00AA317B"/>
    <w:rsid w:val="00B9580E"/>
    <w:rsid w:val="00BB30F0"/>
    <w:rsid w:val="00BB51A5"/>
    <w:rsid w:val="00C00104"/>
    <w:rsid w:val="00C45591"/>
    <w:rsid w:val="00D023C3"/>
    <w:rsid w:val="00D2618D"/>
    <w:rsid w:val="00D8704C"/>
    <w:rsid w:val="00DB3DE9"/>
    <w:rsid w:val="00E13DB0"/>
    <w:rsid w:val="00E73675"/>
    <w:rsid w:val="00E75D55"/>
    <w:rsid w:val="00EB511E"/>
    <w:rsid w:val="00F26741"/>
    <w:rsid w:val="00F41051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a4">
    <w:name w:val="Subtitle"/>
    <w:basedOn w:val="a"/>
    <w:qFormat/>
    <w:rsid w:val="0073167B"/>
    <w:pPr>
      <w:jc w:val="center"/>
    </w:pPr>
    <w:rPr>
      <w:b/>
      <w:sz w:val="22"/>
    </w:rPr>
  </w:style>
  <w:style w:type="paragraph" w:styleId="a5">
    <w:name w:val="Balloon Text"/>
    <w:basedOn w:val="a"/>
    <w:semiHidden/>
    <w:rsid w:val="00E73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04C"/>
    <w:rPr>
      <w:kern w:val="2"/>
      <w:sz w:val="21"/>
      <w:lang w:val="en-US"/>
    </w:rPr>
  </w:style>
  <w:style w:type="paragraph" w:styleId="a8">
    <w:name w:val="footer"/>
    <w:basedOn w:val="a"/>
    <w:link w:val="a9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04C"/>
    <w:rPr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a4">
    <w:name w:val="Subtitle"/>
    <w:basedOn w:val="a"/>
    <w:qFormat/>
    <w:rsid w:val="0073167B"/>
    <w:pPr>
      <w:jc w:val="center"/>
    </w:pPr>
    <w:rPr>
      <w:b/>
      <w:sz w:val="22"/>
    </w:rPr>
  </w:style>
  <w:style w:type="paragraph" w:styleId="a5">
    <w:name w:val="Balloon Text"/>
    <w:basedOn w:val="a"/>
    <w:semiHidden/>
    <w:rsid w:val="00E73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04C"/>
    <w:rPr>
      <w:kern w:val="2"/>
      <w:sz w:val="21"/>
      <w:lang w:val="en-US"/>
    </w:rPr>
  </w:style>
  <w:style w:type="paragraph" w:styleId="a8">
    <w:name w:val="footer"/>
    <w:basedOn w:val="a"/>
    <w:link w:val="a9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04C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11A23-DD0C-496A-B29B-002BDB5D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情報通信課</cp:lastModifiedBy>
  <cp:revision>3</cp:revision>
  <cp:lastPrinted>2010-03-05T17:12:00Z</cp:lastPrinted>
  <dcterms:created xsi:type="dcterms:W3CDTF">2019-02-12T10:30:00Z</dcterms:created>
  <dcterms:modified xsi:type="dcterms:W3CDTF">2019-02-15T15:33:00Z</dcterms:modified>
</cp:coreProperties>
</file>